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60"/>
        <w:jc w:val="center"/>
        <w:rPr>
          <w:iCs/>
          <w:sz w:val="22"/>
          <w:szCs w:val="22"/>
          <w:lang w:val="sr-CS"/>
        </w:rPr>
      </w:pPr>
      <w:r>
        <w:rPr>
          <w:b/>
          <w:iCs/>
          <w:sz w:val="22"/>
          <w:szCs w:val="22"/>
          <w:lang w:val="sr-CS"/>
        </w:rPr>
        <w:t>Табела. 9.</w:t>
      </w:r>
      <w:r>
        <w:rPr>
          <w:b/>
          <w:iCs/>
          <w:sz w:val="22"/>
          <w:szCs w:val="22"/>
        </w:rPr>
        <w:t>8</w:t>
      </w:r>
      <w:r>
        <w:rPr>
          <w:iCs/>
          <w:sz w:val="22"/>
          <w:szCs w:val="22"/>
          <w:lang w:val="sr-CS"/>
        </w:rPr>
        <w:t xml:space="preserve"> Компетентност ментора</w:t>
      </w:r>
    </w:p>
    <w:tbl>
      <w:tblPr>
        <w:tblW w:w="5509" w:type="dxa"/>
        <w:jc w:val="left"/>
        <w:tblInd w:w="1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tblPr>
      <w:tblGrid>
        <w:gridCol w:w="462"/>
        <w:gridCol w:w="24"/>
        <w:gridCol w:w="841"/>
        <w:gridCol w:w="752"/>
        <w:gridCol w:w="348"/>
        <w:gridCol w:w="636"/>
        <w:gridCol w:w="179"/>
        <w:gridCol w:w="263"/>
        <w:gridCol w:w="899"/>
        <w:gridCol w:w="80"/>
        <w:gridCol w:w="449"/>
        <w:gridCol w:w="576"/>
      </w:tblGrid>
      <w:tr>
        <w:trPr>
          <w:trHeight w:val="227" w:hRule="atLeast"/>
        </w:trPr>
        <w:tc>
          <w:tcPr>
            <w:tcW w:w="2079"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b/>
                <w:lang w:val="sr-CS"/>
              </w:rPr>
              <w:t>Име и презиме</w:t>
            </w:r>
          </w:p>
        </w:tc>
        <w:tc>
          <w:tcPr>
            <w:tcW w:w="343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Воја Радовановић</w:t>
            </w:r>
          </w:p>
        </w:tc>
      </w:tr>
      <w:tr>
        <w:trPr>
          <w:trHeight w:val="227" w:hRule="atLeast"/>
        </w:trPr>
        <w:tc>
          <w:tcPr>
            <w:tcW w:w="2079"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b/>
                <w:lang w:val="sr-CS"/>
              </w:rPr>
              <w:t>Звање</w:t>
            </w:r>
          </w:p>
        </w:tc>
        <w:tc>
          <w:tcPr>
            <w:tcW w:w="343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Редовни професор</w:t>
            </w:r>
          </w:p>
        </w:tc>
      </w:tr>
      <w:tr>
        <w:trPr>
          <w:trHeight w:val="227" w:hRule="atLeast"/>
        </w:trPr>
        <w:tc>
          <w:tcPr>
            <w:tcW w:w="2079"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b/>
                <w:lang w:val="sr-CS"/>
              </w:rPr>
              <w:t>Ужа научна, уметничка односно стручна  област</w:t>
            </w:r>
          </w:p>
        </w:tc>
        <w:tc>
          <w:tcPr>
            <w:tcW w:w="3430"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Физика честица и поља</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b/>
                <w:lang w:val="sr-CS"/>
              </w:rPr>
              <w:t>Академска каријера</w:t>
            </w:r>
          </w:p>
        </w:tc>
        <w:tc>
          <w:tcPr>
            <w:tcW w:w="7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Година </w:t>
            </w:r>
          </w:p>
        </w:tc>
        <w:tc>
          <w:tcPr>
            <w:tcW w:w="116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Институција </w:t>
            </w:r>
          </w:p>
        </w:tc>
        <w:tc>
          <w:tcPr>
            <w:tcW w:w="2267"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Ужа научна, уметничка односно стручна област </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Избор у звање</w:t>
            </w:r>
          </w:p>
        </w:tc>
        <w:tc>
          <w:tcPr>
            <w:tcW w:w="7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t>2011</w:t>
            </w:r>
          </w:p>
        </w:tc>
        <w:tc>
          <w:tcPr>
            <w:tcW w:w="116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t>Физички факултет</w:t>
            </w:r>
          </w:p>
        </w:tc>
        <w:tc>
          <w:tcPr>
            <w:tcW w:w="2267"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Физика честица и поља</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Докторат</w:t>
            </w:r>
          </w:p>
        </w:tc>
        <w:tc>
          <w:tcPr>
            <w:tcW w:w="7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t>1998</w:t>
            </w:r>
          </w:p>
        </w:tc>
        <w:tc>
          <w:tcPr>
            <w:tcW w:w="116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t>Физички факултет</w:t>
            </w:r>
          </w:p>
        </w:tc>
        <w:tc>
          <w:tcPr>
            <w:tcW w:w="2267"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Физика честица и поља</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t>Магистратура</w:t>
            </w:r>
          </w:p>
        </w:tc>
        <w:tc>
          <w:tcPr>
            <w:tcW w:w="7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t>1994</w:t>
            </w:r>
          </w:p>
        </w:tc>
        <w:tc>
          <w:tcPr>
            <w:tcW w:w="116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t>Физички факултет</w:t>
            </w:r>
          </w:p>
        </w:tc>
        <w:tc>
          <w:tcPr>
            <w:tcW w:w="2267"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Физика честица и поља</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t>Мастер диплома</w:t>
            </w:r>
          </w:p>
        </w:tc>
        <w:tc>
          <w:tcPr>
            <w:tcW w:w="7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r>
          </w:p>
        </w:tc>
        <w:tc>
          <w:tcPr>
            <w:tcW w:w="116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r>
          </w:p>
        </w:tc>
        <w:tc>
          <w:tcPr>
            <w:tcW w:w="2267"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Диплома</w:t>
            </w:r>
          </w:p>
        </w:tc>
        <w:tc>
          <w:tcPr>
            <w:tcW w:w="7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t>1991</w:t>
            </w:r>
          </w:p>
        </w:tc>
        <w:tc>
          <w:tcPr>
            <w:tcW w:w="116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t>Физички факултет</w:t>
            </w:r>
          </w:p>
        </w:tc>
        <w:tc>
          <w:tcPr>
            <w:tcW w:w="2267"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Физика честица и поља</w:t>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b/>
                <w:lang w:val="sr-CS"/>
              </w:rPr>
              <w:t>Списак дисертација</w:t>
            </w:r>
            <w:r>
              <w:rPr>
                <w:b/>
              </w:rPr>
              <w:t xml:space="preserve">-докторских уметничких пројеката </w:t>
            </w:r>
            <w:r>
              <w:rPr>
                <w:b/>
                <w:lang w:val="sr-CS"/>
              </w:rPr>
              <w:t>а у којима је наставнк ментор или је био ментор у претходних 10 година</w:t>
            </w:r>
          </w:p>
        </w:tc>
      </w:tr>
      <w:tr>
        <w:trPr>
          <w:trHeight w:val="227" w:hRule="atLeast"/>
        </w:trPr>
        <w:tc>
          <w:tcPr>
            <w:tcW w:w="48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Р.Б.</w:t>
            </w:r>
          </w:p>
        </w:tc>
        <w:tc>
          <w:tcPr>
            <w:tcW w:w="19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lang w:val="sr-CS"/>
              </w:rPr>
              <w:t>Наслов дисертације</w:t>
            </w:r>
            <w:r>
              <w:rPr/>
              <w:t xml:space="preserve">- докторског уметничког пројекта </w:t>
            </w:r>
          </w:p>
        </w:tc>
        <w:tc>
          <w:tcPr>
            <w:tcW w:w="107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Име кандидата</w:t>
            </w:r>
          </w:p>
        </w:tc>
        <w:tc>
          <w:tcPr>
            <w:tcW w:w="97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*пријављена </w:t>
            </w:r>
          </w:p>
        </w:tc>
        <w:tc>
          <w:tcPr>
            <w:tcW w:w="10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одбрањена</w:t>
            </w:r>
          </w:p>
        </w:tc>
      </w:tr>
      <w:tr>
        <w:trPr>
          <w:trHeight w:val="227" w:hRule="atLeast"/>
        </w:trPr>
        <w:tc>
          <w:tcPr>
            <w:tcW w:w="48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1.</w:t>
            </w:r>
          </w:p>
        </w:tc>
        <w:tc>
          <w:tcPr>
            <w:tcW w:w="19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Суперсиметрична теорија поља на некомутативним просторима</w:t>
            </w:r>
          </w:p>
        </w:tc>
        <w:tc>
          <w:tcPr>
            <w:tcW w:w="107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Биљана Николић</w:t>
            </w:r>
          </w:p>
        </w:tc>
        <w:tc>
          <w:tcPr>
            <w:tcW w:w="97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2019</w:t>
            </w:r>
          </w:p>
        </w:tc>
      </w:tr>
      <w:tr>
        <w:trPr>
          <w:trHeight w:val="227" w:hRule="atLeast"/>
        </w:trPr>
        <w:tc>
          <w:tcPr>
            <w:tcW w:w="48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2.</w:t>
            </w:r>
          </w:p>
        </w:tc>
        <w:tc>
          <w:tcPr>
            <w:tcW w:w="19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Теорија поља у </w:t>
            </w:r>
            <w:r>
              <w:rPr>
                <w:sz w:val="22"/>
                <w:szCs w:val="22"/>
                <w:lang w:val="en-US"/>
              </w:rPr>
              <w:t>SO(2, 3)</w:t>
            </w:r>
            <w:r>
              <w:rPr>
                <w:lang w:val="sr-CS"/>
              </w:rPr>
              <w:t xml:space="preserve"> моделу гравитације </w:t>
            </w:r>
          </w:p>
        </w:tc>
        <w:tc>
          <w:tcPr>
            <w:tcW w:w="107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Драгољуб Гочанин</w:t>
            </w:r>
          </w:p>
        </w:tc>
        <w:tc>
          <w:tcPr>
            <w:tcW w:w="97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2019</w:t>
            </w:r>
          </w:p>
        </w:tc>
      </w:tr>
      <w:tr>
        <w:trPr>
          <w:trHeight w:val="227" w:hRule="atLeast"/>
        </w:trPr>
        <w:tc>
          <w:tcPr>
            <w:tcW w:w="48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9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7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97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48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9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7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97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48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9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7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97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48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9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7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97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48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9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7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97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48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9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7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97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02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*Година  у којој је дисертација</w:t>
            </w:r>
            <w:r>
              <w:rPr/>
              <w:t xml:space="preserve">-докторски уметнички пројекат </w:t>
            </w:r>
            <w:r>
              <w:rPr>
                <w:lang w:val="sr-CS"/>
              </w:rPr>
              <w:t xml:space="preserve"> пријављена</w:t>
            </w:r>
            <w:r>
              <w:rPr/>
              <w:t xml:space="preserve">-пријављен </w:t>
            </w:r>
            <w:r>
              <w:rPr>
                <w:lang w:val="sr-CS"/>
              </w:rPr>
              <w:t>(само за дисертације</w:t>
            </w:r>
            <w:r>
              <w:rPr/>
              <w:t xml:space="preserve">-докторске уметничке пројекте </w:t>
            </w:r>
            <w:r>
              <w:rPr>
                <w:lang w:val="sr-CS"/>
              </w:rPr>
              <w:t xml:space="preserve"> које су у току), ** Година у којој је дисертација</w:t>
            </w:r>
            <w:r>
              <w:rPr/>
              <w:t xml:space="preserve">-докторски уметнички пројекат </w:t>
            </w:r>
            <w:r>
              <w:rPr>
                <w:lang w:val="sr-CS"/>
              </w:rPr>
              <w:t xml:space="preserve"> одбрањена (само за дисертације</w:t>
            </w:r>
            <w:r>
              <w:rPr/>
              <w:t xml:space="preserve">-докторско уметничке пројекте </w:t>
            </w:r>
            <w:r>
              <w:rPr>
                <w:lang w:val="sr-CS"/>
              </w:rPr>
              <w:t xml:space="preserve"> из ранијег периода)</w:t>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rPr>
            </w:pPr>
            <w:r>
              <w:rPr>
                <w:b/>
                <w:lang w:val="sr-CS"/>
              </w:rPr>
              <w:t>Категоризација публикације</w:t>
            </w:r>
            <w:r>
              <w:rPr>
                <w:b/>
              </w:rPr>
              <w:t xml:space="preserve"> научних радова  из области датог студијског програма </w:t>
            </w:r>
            <w:r>
              <w:rPr>
                <w:b/>
                <w:lang w:val="sr-CS"/>
              </w:rPr>
              <w:t xml:space="preserve"> према класификацији ре</w:t>
            </w:r>
            <w:r>
              <w:rPr>
                <w:b/>
              </w:rPr>
              <w:t>с</w:t>
            </w:r>
            <w:r>
              <w:rPr>
                <w:b/>
                <w:lang w:val="sr-CS"/>
              </w:rPr>
              <w:t>орног Министарства просвете, науке и технолошког развоја  а у складу са допунским захтевевима  стандарда за дато поље (минимално 5 не више од 20)</w:t>
            </w:r>
          </w:p>
          <w:p>
            <w:pPr>
              <w:pStyle w:val="Normal"/>
              <w:spacing w:before="0" w:after="60"/>
              <w:rPr>
                <w:b/>
                <w:b/>
              </w:rPr>
            </w:pPr>
            <w:r>
              <w:rPr>
                <w:b/>
                <w:lang w:val="sr-CS"/>
              </w:rPr>
              <w:t>Категоризација публикације</w:t>
            </w:r>
            <w:r>
              <w:rPr>
                <w:b/>
              </w:rPr>
              <w:t xml:space="preserve"> уметничких референци  из области датог студијског програма </w:t>
            </w:r>
            <w:r>
              <w:rPr>
                <w:b/>
                <w:lang w:val="sr-CS"/>
              </w:rPr>
              <w:t xml:space="preserve"> према класификацији </w:t>
            </w:r>
            <w:r>
              <w:rPr>
                <w:b/>
              </w:rPr>
              <w:t xml:space="preserve"> из Упутства  за припрему документације  за акредитацију студијског програма </w:t>
            </w:r>
            <w:r>
              <w:rPr>
                <w:b/>
                <w:lang w:val="sr-CS"/>
              </w:rPr>
              <w:t>а у складу са допунским захтевевима  стандарда за дато поље</w:t>
            </w:r>
            <w:r>
              <w:rPr>
                <w:b/>
              </w:rPr>
              <w:t xml:space="preserve"> </w:t>
            </w:r>
            <w:r>
              <w:rPr>
                <w:b/>
                <w:lang w:val="sr-CS"/>
              </w:rPr>
              <w:t xml:space="preserve"> (минимално 5 не више од 20)</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1.</w:t>
            </w:r>
          </w:p>
        </w:tc>
        <w:tc>
          <w:tcPr>
            <w:tcW w:w="4471"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pPr>
            <w:r>
              <w:rPr>
                <w:rFonts w:cs="Times New Roman"/>
                <w:sz w:val="20"/>
                <w:szCs w:val="20"/>
                <w:lang w:val="sr-CS"/>
              </w:rPr>
              <w:t xml:space="preserve">M.Dimitrijević Ćirić, G. Giotopolous, V. Radovanović and R. Szabo, Journal of Math. Phys., </w:t>
            </w:r>
            <w:r>
              <w:rPr/>
              <w:t>61 (2020) 11, 112502</w:t>
            </w:r>
          </w:p>
        </w:tc>
        <w:tc>
          <w:tcPr>
            <w:tcW w:w="5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 xml:space="preserve"> </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2.</w:t>
            </w:r>
          </w:p>
        </w:tc>
        <w:tc>
          <w:tcPr>
            <w:tcW w:w="4471"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pPr>
            <w:r>
              <w:rPr>
                <w:rFonts w:cs="Times New Roman"/>
                <w:sz w:val="20"/>
                <w:szCs w:val="20"/>
                <w:lang w:val="sr-CS"/>
              </w:rPr>
              <w:t xml:space="preserve">D. Gocanin, V. Radovanović, </w:t>
            </w:r>
            <w:r>
              <w:rPr>
                <w:rFonts w:cs="Times New Roman"/>
                <w:i/>
                <w:sz w:val="20"/>
                <w:szCs w:val="20"/>
                <w:lang w:val="sr-CS"/>
              </w:rPr>
              <w:t xml:space="preserve"> </w:t>
            </w:r>
            <w:r>
              <w:rPr>
                <w:rFonts w:cs="Times New Roman"/>
                <w:b w:val="false"/>
                <w:bCs w:val="false"/>
                <w:i w:val="false"/>
                <w:iCs w:val="false"/>
                <w:sz w:val="20"/>
                <w:szCs w:val="20"/>
                <w:lang w:val="sr-CS"/>
              </w:rPr>
              <w:t>Phys. Rev</w:t>
            </w:r>
            <w:r>
              <w:rPr>
                <w:rFonts w:cs="Times New Roman"/>
                <w:i/>
                <w:sz w:val="20"/>
                <w:szCs w:val="20"/>
                <w:lang w:val="sr-CS"/>
              </w:rPr>
              <w:t xml:space="preserve">. D </w:t>
            </w:r>
            <w:r>
              <w:rPr/>
              <w:t>100 (2019) 9, 095019</w:t>
            </w:r>
          </w:p>
        </w:tc>
        <w:tc>
          <w:tcPr>
            <w:tcW w:w="5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3.</w:t>
            </w:r>
          </w:p>
        </w:tc>
        <w:tc>
          <w:tcPr>
            <w:tcW w:w="4471"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pPr>
            <w:r>
              <w:rPr>
                <w:rFonts w:cs="Times New Roman"/>
                <w:sz w:val="20"/>
                <w:szCs w:val="20"/>
                <w:lang w:val="sr-CS"/>
              </w:rPr>
              <w:t xml:space="preserve">M. Dimitrijević Ćirić, B. Nikolić, V. Radovanović, </w:t>
            </w:r>
            <w:r>
              <w:rPr>
                <w:i/>
              </w:rPr>
              <w:t>Phys.Rev.D</w:t>
            </w:r>
            <w:r>
              <w:rPr/>
              <w:t xml:space="preserve"> 96 (2017) 6, 064029</w:t>
            </w:r>
          </w:p>
        </w:tc>
        <w:tc>
          <w:tcPr>
            <w:tcW w:w="5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4.</w:t>
            </w:r>
          </w:p>
        </w:tc>
        <w:tc>
          <w:tcPr>
            <w:tcW w:w="4471"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pPr>
            <w:r>
              <w:rPr>
                <w:rFonts w:cs="Times New Roman"/>
                <w:sz w:val="20"/>
                <w:szCs w:val="20"/>
                <w:lang w:val="sr-CS"/>
              </w:rPr>
              <w:t xml:space="preserve">M. Burić, D. Latas, V. Radovanović, </w:t>
            </w:r>
            <w:r>
              <w:rPr>
                <w:i/>
              </w:rPr>
              <w:t>Phys.Rev.D</w:t>
            </w:r>
            <w:r>
              <w:rPr/>
              <w:t xml:space="preserve"> 83 (2011) 045023</w:t>
            </w:r>
          </w:p>
        </w:tc>
        <w:tc>
          <w:tcPr>
            <w:tcW w:w="5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5.</w:t>
            </w:r>
          </w:p>
        </w:tc>
        <w:tc>
          <w:tcPr>
            <w:tcW w:w="4471"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pPr>
            <w:r>
              <w:rPr>
                <w:rFonts w:cs="Times New Roman"/>
                <w:i w:val="false"/>
                <w:iCs w:val="false"/>
                <w:sz w:val="20"/>
                <w:szCs w:val="20"/>
                <w:lang w:val="sr-CS"/>
              </w:rPr>
              <w:t>M. Dimitrijević, V. Radovanović,</w:t>
            </w:r>
            <w:r>
              <w:rPr>
                <w:rFonts w:cs="Times New Roman"/>
                <w:i/>
                <w:sz w:val="20"/>
                <w:szCs w:val="20"/>
                <w:lang w:val="sr-CS"/>
              </w:rPr>
              <w:t xml:space="preserve"> Phys.Rev.D</w:t>
            </w:r>
            <w:r>
              <w:rPr>
                <w:rFonts w:cs="Times New Roman"/>
                <w:sz w:val="20"/>
                <w:szCs w:val="20"/>
                <w:lang w:val="sr-CS"/>
              </w:rPr>
              <w:t xml:space="preserve"> 89 (2014) 2, 125021</w:t>
            </w:r>
          </w:p>
        </w:tc>
        <w:tc>
          <w:tcPr>
            <w:tcW w:w="5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6.</w:t>
            </w:r>
          </w:p>
        </w:tc>
        <w:tc>
          <w:tcPr>
            <w:tcW w:w="4471"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pPr>
            <w:r>
              <w:rPr>
                <w:rFonts w:cs="Times New Roman"/>
                <w:i w:val="false"/>
                <w:iCs w:val="false"/>
                <w:sz w:val="20"/>
                <w:szCs w:val="20"/>
                <w:lang w:val="sr-CS"/>
              </w:rPr>
              <w:t>M. Dimitrijević, V. Radovanović, H. Štefancić</w:t>
            </w:r>
            <w:r>
              <w:rPr>
                <w:rFonts w:cs="Times New Roman"/>
                <w:i/>
                <w:sz w:val="20"/>
                <w:szCs w:val="20"/>
                <w:lang w:val="sr-CS"/>
              </w:rPr>
              <w:t>, Phys.Rev.D</w:t>
            </w:r>
            <w:r>
              <w:rPr>
                <w:rFonts w:cs="Times New Roman"/>
                <w:sz w:val="20"/>
                <w:szCs w:val="20"/>
                <w:lang w:val="sr-CS"/>
              </w:rPr>
              <w:t xml:space="preserve"> 86 (2012)</w:t>
            </w:r>
          </w:p>
        </w:tc>
        <w:tc>
          <w:tcPr>
            <w:tcW w:w="5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c>
          <w:tcPr>
            <w:tcW w:w="4471"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c>
          <w:tcPr>
            <w:tcW w:w="5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c>
          <w:tcPr>
            <w:tcW w:w="4471"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c>
          <w:tcPr>
            <w:tcW w:w="5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c>
          <w:tcPr>
            <w:tcW w:w="4471"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c>
          <w:tcPr>
            <w:tcW w:w="5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Збирни подаци научне активност наставника</w:t>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 xml:space="preserve">Збирни подаци </w:t>
            </w:r>
            <w:r>
              <w:rPr>
                <w:b/>
              </w:rPr>
              <w:t xml:space="preserve">уметничке </w:t>
            </w:r>
            <w:r>
              <w:rPr>
                <w:b/>
                <w:lang w:val="sr-CS"/>
              </w:rPr>
              <w:t xml:space="preserve"> активност наставника</w:t>
            </w:r>
          </w:p>
        </w:tc>
      </w:tr>
      <w:tr>
        <w:trPr>
          <w:trHeight w:val="227" w:hRule="atLeast"/>
        </w:trPr>
        <w:tc>
          <w:tcPr>
            <w:tcW w:w="3063"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Укупан број цитата, без аутоцитата</w:t>
            </w:r>
          </w:p>
        </w:tc>
        <w:tc>
          <w:tcPr>
            <w:tcW w:w="2446"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430</w:t>
            </w:r>
          </w:p>
        </w:tc>
      </w:tr>
      <w:tr>
        <w:trPr>
          <w:trHeight w:val="227" w:hRule="atLeast"/>
        </w:trPr>
        <w:tc>
          <w:tcPr>
            <w:tcW w:w="3063"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Укупан број радова са SCI (или SSCI) листе</w:t>
            </w:r>
          </w:p>
        </w:tc>
        <w:tc>
          <w:tcPr>
            <w:tcW w:w="2446"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43</w:t>
            </w:r>
          </w:p>
        </w:tc>
      </w:tr>
      <w:tr>
        <w:trPr>
          <w:trHeight w:val="227" w:hRule="atLeast"/>
        </w:trPr>
        <w:tc>
          <w:tcPr>
            <w:tcW w:w="3063"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lang w:val="sr-CS"/>
              </w:rPr>
              <w:t>Тренутно учешће на пројектима</w:t>
            </w:r>
          </w:p>
        </w:tc>
        <w:tc>
          <w:tcPr>
            <w:tcW w:w="13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lang w:val="sr-CS"/>
              </w:rPr>
              <w:t>Домаћи</w:t>
            </w:r>
            <w:r>
              <w:rPr>
                <w:b/>
                <w:lang w:val="sr-CS"/>
              </w:rPr>
              <w:t>1</w:t>
            </w:r>
          </w:p>
        </w:tc>
        <w:tc>
          <w:tcPr>
            <w:tcW w:w="110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lang w:val="sr-CS"/>
              </w:rPr>
              <w:t>Међународни</w:t>
            </w:r>
          </w:p>
        </w:tc>
      </w:tr>
      <w:tr>
        <w:trPr>
          <w:trHeight w:val="227" w:hRule="atLeast"/>
        </w:trPr>
        <w:tc>
          <w:tcPr>
            <w:tcW w:w="3063"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lang w:val="sr-CS"/>
              </w:rPr>
              <w:t>Усавршавања</w:t>
            </w:r>
          </w:p>
        </w:tc>
        <w:tc>
          <w:tcPr>
            <w:tcW w:w="13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rFonts w:ascii="Arial" w:hAnsi="Arial" w:cs="Arial"/>
                <w:b w:val="false"/>
                <w:b w:val="false"/>
                <w:i w:val="false"/>
                <w:i w:val="false"/>
                <w:strike w:val="false"/>
                <w:dstrike w:val="false"/>
                <w:outline w:val="false"/>
                <w:shadow w:val="false"/>
                <w:sz w:val="20"/>
                <w:szCs w:val="20"/>
                <w:u w:val="none"/>
                <w:em w:val="none"/>
                <w:lang w:val="sr-CS"/>
              </w:rPr>
            </w:pPr>
            <w:r>
              <w:rPr>
                <w:rFonts w:cs="Arial" w:ascii="Arial" w:hAnsi="Arial"/>
                <w:b w:val="false"/>
                <w:i w:val="false"/>
                <w:strike w:val="false"/>
                <w:dstrike w:val="false"/>
                <w:outline w:val="false"/>
                <w:shadow w:val="false"/>
                <w:sz w:val="20"/>
                <w:szCs w:val="20"/>
                <w:u w:val="none"/>
                <w:em w:val="none"/>
                <w:lang w:val="sr-CS"/>
              </w:rPr>
              <w:t>USA, UC Davis, (2009) 2 meseca; Germany, University of Hamburg  (2007) i (2008) po mesec dana; Austria, ESI (2003) mesec dana</w:t>
            </w:r>
          </w:p>
        </w:tc>
        <w:tc>
          <w:tcPr>
            <w:tcW w:w="110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3063"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lang w:val="sr-CS"/>
              </w:rPr>
              <w:t>Други подаци које сматрате релевантним</w:t>
            </w:r>
          </w:p>
        </w:tc>
        <w:tc>
          <w:tcPr>
            <w:tcW w:w="2446"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rFonts w:cs="Arial" w:ascii="Arial" w:hAnsi="Arial"/>
                <w:b w:val="false"/>
                <w:i w:val="false"/>
                <w:strike w:val="false"/>
                <w:dstrike w:val="false"/>
                <w:outline w:val="false"/>
                <w:shadow w:val="false"/>
                <w:sz w:val="20"/>
                <w:u w:val="none"/>
                <w:em w:val="none"/>
                <w:lang w:val="sr-CS"/>
              </w:rPr>
              <w:t>Публикована књига: V. Radovanovic, Problem Book in Quantum Field Theory, Springer, Berlin (2007), 2nd Edition; Преведена је на пољски језик. Рецензент сам у часописима: Phys. Rev. D,  Classical and Quantum Gravity,</w:t>
            </w:r>
          </w:p>
        </w:tc>
      </w:tr>
      <w:tr>
        <w:trPr>
          <w:trHeight w:val="227" w:hRule="atLeast"/>
        </w:trPr>
        <w:tc>
          <w:tcPr>
            <w:tcW w:w="3063"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lang w:val="sr-CS"/>
              </w:rPr>
              <w:t>Максимална дужине несме бити већа од  2 странице А4</w:t>
            </w:r>
          </w:p>
        </w:tc>
        <w:tc>
          <w:tcPr>
            <w:tcW w:w="2446"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before="0" w:after="60"/>
        <w:jc w:val="center"/>
        <w:rPr>
          <w:iCs/>
          <w:sz w:val="22"/>
          <w:szCs w:val="22"/>
          <w:lang w:val="en-US"/>
        </w:rPr>
      </w:pPr>
      <w:r>
        <w:rPr>
          <w:b/>
          <w:iCs/>
          <w:sz w:val="22"/>
          <w:szCs w:val="22"/>
          <w:lang w:val="en-US"/>
        </w:rPr>
        <w:t>Table. 9.8</w:t>
      </w:r>
      <w:r>
        <w:rPr>
          <w:iCs/>
          <w:sz w:val="22"/>
          <w:szCs w:val="22"/>
          <w:lang w:val="en-US"/>
        </w:rPr>
        <w:t xml:space="preserve"> Competences of mentors</w:t>
      </w:r>
    </w:p>
    <w:tbl>
      <w:tblPr>
        <w:tblW w:w="5509" w:type="dxa"/>
        <w:jc w:val="left"/>
        <w:tblInd w:w="1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tblPr>
      <w:tblGrid>
        <w:gridCol w:w="499"/>
        <w:gridCol w:w="27"/>
        <w:gridCol w:w="809"/>
        <w:gridCol w:w="738"/>
        <w:gridCol w:w="532"/>
        <w:gridCol w:w="354"/>
        <w:gridCol w:w="286"/>
        <w:gridCol w:w="449"/>
        <w:gridCol w:w="467"/>
        <w:gridCol w:w="243"/>
        <w:gridCol w:w="484"/>
        <w:gridCol w:w="621"/>
      </w:tblGrid>
      <w:tr>
        <w:trPr>
          <w:trHeight w:val="227" w:hRule="atLeast"/>
        </w:trPr>
        <w:tc>
          <w:tcPr>
            <w:tcW w:w="2073"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b/>
                <w:sz w:val="22"/>
                <w:szCs w:val="22"/>
                <w:lang w:val="en-US"/>
              </w:rPr>
              <w:t>Name and family name</w:t>
            </w:r>
          </w:p>
        </w:tc>
        <w:tc>
          <w:tcPr>
            <w:tcW w:w="3436"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Voja Radovanovic</w:t>
            </w:r>
          </w:p>
        </w:tc>
      </w:tr>
      <w:tr>
        <w:trPr>
          <w:trHeight w:val="227" w:hRule="atLeast"/>
        </w:trPr>
        <w:tc>
          <w:tcPr>
            <w:tcW w:w="2073"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b/>
                <w:sz w:val="22"/>
                <w:szCs w:val="22"/>
                <w:lang w:val="en-US"/>
              </w:rPr>
              <w:t xml:space="preserve">Title </w:t>
            </w:r>
          </w:p>
        </w:tc>
        <w:tc>
          <w:tcPr>
            <w:tcW w:w="3436"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Professor</w:t>
            </w:r>
          </w:p>
        </w:tc>
      </w:tr>
      <w:tr>
        <w:trPr>
          <w:trHeight w:val="227" w:hRule="atLeast"/>
        </w:trPr>
        <w:tc>
          <w:tcPr>
            <w:tcW w:w="2073"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b/>
                <w:sz w:val="22"/>
                <w:szCs w:val="22"/>
                <w:lang w:val="en-US"/>
              </w:rPr>
              <w:t>Narrow scientific area</w:t>
            </w:r>
          </w:p>
        </w:tc>
        <w:tc>
          <w:tcPr>
            <w:tcW w:w="3436"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Particles and Fields</w:t>
            </w:r>
          </w:p>
        </w:tc>
      </w:tr>
      <w:tr>
        <w:trPr>
          <w:trHeight w:val="227" w:hRule="atLeast"/>
        </w:trPr>
        <w:tc>
          <w:tcPr>
            <w:tcW w:w="13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b/>
                <w:sz w:val="22"/>
                <w:szCs w:val="22"/>
                <w:lang w:val="en-US"/>
              </w:rPr>
              <w:t>Academic career</w:t>
            </w:r>
          </w:p>
        </w:tc>
        <w:tc>
          <w:tcPr>
            <w:tcW w:w="7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 xml:space="preserve">Year  </w:t>
            </w:r>
          </w:p>
        </w:tc>
        <w:tc>
          <w:tcPr>
            <w:tcW w:w="117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b/>
                <w:sz w:val="22"/>
                <w:szCs w:val="22"/>
                <w:lang w:val="en-US"/>
              </w:rPr>
              <w:t>Academic career</w:t>
            </w:r>
          </w:p>
        </w:tc>
        <w:tc>
          <w:tcPr>
            <w:tcW w:w="2264"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 xml:space="preserve">Year  </w:t>
            </w:r>
          </w:p>
        </w:tc>
      </w:tr>
      <w:tr>
        <w:trPr>
          <w:trHeight w:val="227" w:hRule="atLeast"/>
        </w:trPr>
        <w:tc>
          <w:tcPr>
            <w:tcW w:w="13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Election to the title</w:t>
            </w:r>
          </w:p>
        </w:tc>
        <w:tc>
          <w:tcPr>
            <w:tcW w:w="7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t>2011</w:t>
            </w:r>
          </w:p>
        </w:tc>
        <w:tc>
          <w:tcPr>
            <w:tcW w:w="117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Election to the title</w:t>
            </w:r>
          </w:p>
        </w:tc>
        <w:tc>
          <w:tcPr>
            <w:tcW w:w="2264"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13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PhD</w:t>
            </w:r>
          </w:p>
        </w:tc>
        <w:tc>
          <w:tcPr>
            <w:tcW w:w="7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t>1998</w:t>
            </w:r>
          </w:p>
        </w:tc>
        <w:tc>
          <w:tcPr>
            <w:tcW w:w="117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PhD</w:t>
            </w:r>
          </w:p>
        </w:tc>
        <w:tc>
          <w:tcPr>
            <w:tcW w:w="2264"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13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Master degree</w:t>
            </w:r>
          </w:p>
        </w:tc>
        <w:tc>
          <w:tcPr>
            <w:tcW w:w="7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t>1994</w:t>
            </w:r>
          </w:p>
        </w:tc>
        <w:tc>
          <w:tcPr>
            <w:tcW w:w="117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Master degree</w:t>
            </w:r>
          </w:p>
        </w:tc>
        <w:tc>
          <w:tcPr>
            <w:tcW w:w="2264"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13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Master diploma</w:t>
            </w:r>
          </w:p>
        </w:tc>
        <w:tc>
          <w:tcPr>
            <w:tcW w:w="7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r>
          </w:p>
        </w:tc>
        <w:tc>
          <w:tcPr>
            <w:tcW w:w="117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Master diploma</w:t>
            </w:r>
          </w:p>
        </w:tc>
        <w:tc>
          <w:tcPr>
            <w:tcW w:w="2264"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13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 xml:space="preserve">Diploma </w:t>
            </w:r>
          </w:p>
        </w:tc>
        <w:tc>
          <w:tcPr>
            <w:tcW w:w="7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cs="Times New Roman"/>
                <w:sz w:val="20"/>
                <w:szCs w:val="20"/>
                <w:lang w:val="sr-CS"/>
              </w:rPr>
            </w:pPr>
            <w:r>
              <w:rPr>
                <w:rFonts w:cs="Times New Roman"/>
                <w:sz w:val="20"/>
                <w:szCs w:val="20"/>
                <w:lang w:val="sr-CS"/>
              </w:rPr>
              <w:t>1991</w:t>
            </w:r>
          </w:p>
        </w:tc>
        <w:tc>
          <w:tcPr>
            <w:tcW w:w="117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t xml:space="preserve">Diploma </w:t>
            </w:r>
          </w:p>
        </w:tc>
        <w:tc>
          <w:tcPr>
            <w:tcW w:w="2264"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b/>
                <w:sz w:val="22"/>
                <w:szCs w:val="22"/>
                <w:lang w:val="en-US"/>
              </w:rPr>
              <w:t xml:space="preserve">A list of dissertations-doctoral art projects in which the teacher is or was a mentor in the past 10 years </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No.</w:t>
            </w:r>
          </w:p>
        </w:tc>
        <w:tc>
          <w:tcPr>
            <w:tcW w:w="207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Title of the dissertation – doctoral art project</w:t>
            </w:r>
          </w:p>
        </w:tc>
        <w:tc>
          <w:tcPr>
            <w:tcW w:w="108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 xml:space="preserve">Name of the candidate </w:t>
            </w:r>
          </w:p>
        </w:tc>
        <w:tc>
          <w:tcPr>
            <w:tcW w:w="7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 xml:space="preserve">*submitted </w:t>
            </w:r>
          </w:p>
        </w:tc>
        <w:tc>
          <w:tcPr>
            <w:tcW w:w="110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 defended</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 xml:space="preserve">1. </w:t>
            </w:r>
          </w:p>
        </w:tc>
        <w:tc>
          <w:tcPr>
            <w:tcW w:w="207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Supersymmetric field theories on noncommutative spaces</w:t>
            </w:r>
          </w:p>
        </w:tc>
        <w:tc>
          <w:tcPr>
            <w:tcW w:w="108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Biljana Nikolic</w:t>
            </w:r>
          </w:p>
        </w:tc>
        <w:tc>
          <w:tcPr>
            <w:tcW w:w="7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2019</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07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 xml:space="preserve">Field Theory in  </w:t>
            </w:r>
            <w:bookmarkStart w:id="0" w:name="__DdeLink__3717_3341595227"/>
            <w:r>
              <w:rPr>
                <w:sz w:val="22"/>
                <w:szCs w:val="22"/>
                <w:lang w:val="en-US"/>
              </w:rPr>
              <w:t>SO(2, 3)</w:t>
            </w:r>
            <w:bookmarkEnd w:id="0"/>
            <w:r>
              <w:rPr>
                <w:sz w:val="22"/>
                <w:szCs w:val="22"/>
                <w:lang w:val="en-US"/>
              </w:rPr>
              <w:t xml:space="preserve">  Model of Noncommutative Gravity </w:t>
            </w:r>
          </w:p>
        </w:tc>
        <w:tc>
          <w:tcPr>
            <w:tcW w:w="108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Dragoljub Gocanin</w:t>
            </w:r>
          </w:p>
        </w:tc>
        <w:tc>
          <w:tcPr>
            <w:tcW w:w="7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2019</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07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08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7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07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08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7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07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08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7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07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08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7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07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08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7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07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08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7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2"/>
                <w:szCs w:val="22"/>
                <w:lang w:val="en-US"/>
              </w:rPr>
            </w:pPr>
            <w:r>
              <w:rPr>
                <w:sz w:val="22"/>
                <w:szCs w:val="22"/>
                <w:lang w:val="en-US"/>
              </w:rPr>
              <w:t>*</w:t>
            </w:r>
            <w:r>
              <w:rPr>
                <w:lang w:val="en-US"/>
              </w:rPr>
              <w:t xml:space="preserve"> </w:t>
            </w:r>
            <w:r>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jc w:val="both"/>
              <w:rPr>
                <w:b/>
                <w:b/>
                <w:sz w:val="22"/>
                <w:szCs w:val="22"/>
                <w:lang w:val="en-US"/>
              </w:rPr>
            </w:pPr>
            <w:r>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pPr>
              <w:pStyle w:val="Normal"/>
              <w:spacing w:before="0" w:after="60"/>
              <w:jc w:val="both"/>
              <w:rPr>
                <w:b/>
                <w:b/>
                <w:sz w:val="22"/>
                <w:szCs w:val="22"/>
                <w:lang w:val="en-US"/>
              </w:rPr>
            </w:pPr>
            <w:r>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1.</w:t>
            </w:r>
          </w:p>
        </w:tc>
        <w:tc>
          <w:tcPr>
            <w:tcW w:w="4389"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pPr>
            <w:r>
              <w:rPr>
                <w:rFonts w:cs="Times New Roman"/>
                <w:sz w:val="20"/>
                <w:szCs w:val="20"/>
                <w:lang w:val="sr-CS"/>
              </w:rPr>
              <w:t xml:space="preserve">M.Dimitrijević Ćirić, G. Giotopolous, V. Radovanović and R. Szabo, Journal of Math. Phys., </w:t>
            </w:r>
            <w:r>
              <w:rPr/>
              <w:t>61 (2020) 11, 112502</w:t>
            </w:r>
          </w:p>
        </w:tc>
        <w:tc>
          <w:tcPr>
            <w:tcW w:w="6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2.</w:t>
            </w:r>
          </w:p>
        </w:tc>
        <w:tc>
          <w:tcPr>
            <w:tcW w:w="4389"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pPr>
            <w:r>
              <w:rPr>
                <w:rFonts w:cs="Times New Roman"/>
                <w:sz w:val="20"/>
                <w:szCs w:val="20"/>
                <w:lang w:val="sr-CS"/>
              </w:rPr>
              <w:t xml:space="preserve">D. Gocanin, V. Radovanović, </w:t>
            </w:r>
            <w:r>
              <w:rPr>
                <w:rFonts w:cs="Times New Roman"/>
                <w:i/>
                <w:sz w:val="20"/>
                <w:szCs w:val="20"/>
                <w:lang w:val="sr-CS"/>
              </w:rPr>
              <w:t xml:space="preserve"> </w:t>
            </w:r>
            <w:r>
              <w:rPr>
                <w:rFonts w:cs="Times New Roman"/>
                <w:b w:val="false"/>
                <w:bCs w:val="false"/>
                <w:i w:val="false"/>
                <w:iCs w:val="false"/>
                <w:sz w:val="20"/>
                <w:szCs w:val="20"/>
                <w:lang w:val="sr-CS"/>
              </w:rPr>
              <w:t>Phys. Rev</w:t>
            </w:r>
            <w:r>
              <w:rPr>
                <w:rFonts w:cs="Times New Roman"/>
                <w:i/>
                <w:sz w:val="20"/>
                <w:szCs w:val="20"/>
                <w:lang w:val="sr-CS"/>
              </w:rPr>
              <w:t xml:space="preserve">. D </w:t>
            </w:r>
            <w:r>
              <w:rPr/>
              <w:t>100 (2019) 9, 095019</w:t>
            </w:r>
          </w:p>
        </w:tc>
        <w:tc>
          <w:tcPr>
            <w:tcW w:w="6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3.</w:t>
            </w:r>
          </w:p>
        </w:tc>
        <w:tc>
          <w:tcPr>
            <w:tcW w:w="4389"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pPr>
            <w:r>
              <w:rPr>
                <w:rFonts w:cs="Times New Roman"/>
                <w:sz w:val="20"/>
                <w:szCs w:val="20"/>
                <w:lang w:val="sr-CS"/>
              </w:rPr>
              <w:t xml:space="preserve">M. Dimitrijević Ćirić, B. Nikolić, V. Radovanović, </w:t>
            </w:r>
            <w:r>
              <w:rPr>
                <w:i/>
              </w:rPr>
              <w:t>Phys.Rev.D</w:t>
            </w:r>
            <w:r>
              <w:rPr/>
              <w:t xml:space="preserve"> 96 (2017) 6, 064029</w:t>
            </w:r>
          </w:p>
        </w:tc>
        <w:tc>
          <w:tcPr>
            <w:tcW w:w="6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4.</w:t>
            </w:r>
          </w:p>
        </w:tc>
        <w:tc>
          <w:tcPr>
            <w:tcW w:w="4389"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pPr>
            <w:r>
              <w:rPr>
                <w:rFonts w:cs="Times New Roman"/>
                <w:sz w:val="20"/>
                <w:szCs w:val="20"/>
                <w:lang w:val="sr-CS"/>
              </w:rPr>
              <w:t xml:space="preserve">M. Burić, D. Latas, V. Radovanović, </w:t>
            </w:r>
            <w:r>
              <w:rPr>
                <w:i/>
              </w:rPr>
              <w:t>Phys.Rev.D</w:t>
            </w:r>
            <w:r>
              <w:rPr/>
              <w:t xml:space="preserve"> 83 (2011) 045023</w:t>
            </w:r>
          </w:p>
        </w:tc>
        <w:tc>
          <w:tcPr>
            <w:tcW w:w="6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5.</w:t>
            </w:r>
          </w:p>
        </w:tc>
        <w:tc>
          <w:tcPr>
            <w:tcW w:w="4389"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pPr>
            <w:r>
              <w:rPr>
                <w:rFonts w:cs="Times New Roman"/>
                <w:i w:val="false"/>
                <w:iCs w:val="false"/>
                <w:sz w:val="20"/>
                <w:szCs w:val="20"/>
                <w:lang w:val="sr-CS"/>
              </w:rPr>
              <w:t>M. Dimitrijević, V. Radovanović,</w:t>
            </w:r>
            <w:r>
              <w:rPr>
                <w:rFonts w:cs="Times New Roman"/>
                <w:i/>
                <w:sz w:val="20"/>
                <w:szCs w:val="20"/>
                <w:lang w:val="sr-CS"/>
              </w:rPr>
              <w:t xml:space="preserve"> Phys.Rev.D</w:t>
            </w:r>
            <w:r>
              <w:rPr>
                <w:rFonts w:cs="Times New Roman"/>
                <w:sz w:val="20"/>
                <w:szCs w:val="20"/>
                <w:lang w:val="sr-CS"/>
              </w:rPr>
              <w:t xml:space="preserve"> 89 (2014) 2, 125021</w:t>
            </w:r>
          </w:p>
        </w:tc>
        <w:tc>
          <w:tcPr>
            <w:tcW w:w="6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6.</w:t>
            </w:r>
          </w:p>
        </w:tc>
        <w:tc>
          <w:tcPr>
            <w:tcW w:w="4389"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pPr>
            <w:r>
              <w:rPr>
                <w:rFonts w:cs="Times New Roman"/>
                <w:i w:val="false"/>
                <w:iCs w:val="false"/>
                <w:sz w:val="20"/>
                <w:szCs w:val="20"/>
                <w:lang w:val="sr-CS"/>
              </w:rPr>
              <w:t>M. Dimitrijević, V. Radovanović, H. Štefancić</w:t>
            </w:r>
            <w:r>
              <w:rPr>
                <w:rFonts w:cs="Times New Roman"/>
                <w:i/>
                <w:sz w:val="20"/>
                <w:szCs w:val="20"/>
                <w:lang w:val="sr-CS"/>
              </w:rPr>
              <w:t>, Phys.Rev.D</w:t>
            </w:r>
            <w:r>
              <w:rPr>
                <w:rFonts w:cs="Times New Roman"/>
                <w:sz w:val="20"/>
                <w:szCs w:val="20"/>
                <w:lang w:val="sr-CS"/>
              </w:rPr>
              <w:t xml:space="preserve"> 86 (2012)</w:t>
            </w:r>
          </w:p>
        </w:tc>
        <w:tc>
          <w:tcPr>
            <w:tcW w:w="6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89"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6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89"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6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89"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6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lang w:val="en-US"/>
              </w:rPr>
            </w:pPr>
            <w:r>
              <w:rPr>
                <w:sz w:val="22"/>
                <w:szCs w:val="22"/>
                <w:lang w:val="en-US"/>
              </w:rPr>
              <w:t>Total number of citations, without self citations</w:t>
            </w:r>
          </w:p>
        </w:tc>
        <w:tc>
          <w:tcPr>
            <w:tcW w:w="2550"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t>430</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lang w:val="en-US"/>
              </w:rPr>
            </w:pPr>
            <w:r>
              <w:rPr>
                <w:sz w:val="22"/>
                <w:szCs w:val="22"/>
                <w:lang w:val="en-US"/>
              </w:rPr>
              <w:t>Total number of papers on the SCI (or SSCI) list</w:t>
            </w:r>
          </w:p>
        </w:tc>
        <w:tc>
          <w:tcPr>
            <w:tcW w:w="2550"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t>43</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lang w:val="en-US"/>
              </w:rPr>
            </w:pPr>
            <w:r>
              <w:rPr>
                <w:sz w:val="22"/>
                <w:szCs w:val="22"/>
                <w:lang w:val="en-US"/>
              </w:rPr>
              <w:t>Current participation in projects</w:t>
            </w:r>
          </w:p>
        </w:tc>
        <w:tc>
          <w:tcPr>
            <w:tcW w:w="120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sz w:val="22"/>
                <w:szCs w:val="22"/>
                <w:lang w:val="en-US"/>
              </w:rPr>
              <w:t xml:space="preserve">Domestic </w:t>
            </w:r>
            <w:r>
              <w:rPr>
                <w:b/>
                <w:sz w:val="22"/>
                <w:szCs w:val="22"/>
                <w:lang w:val="en-US"/>
              </w:rPr>
              <w:t xml:space="preserve"> 1</w:t>
            </w:r>
          </w:p>
        </w:tc>
        <w:tc>
          <w:tcPr>
            <w:tcW w:w="134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sz w:val="22"/>
                <w:szCs w:val="22"/>
                <w:lang w:val="en-US"/>
              </w:rPr>
              <w:t>international</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lang w:val="en-US"/>
              </w:rPr>
            </w:pPr>
            <w:r>
              <w:rPr>
                <w:sz w:val="22"/>
                <w:szCs w:val="22"/>
                <w:lang w:val="en-US"/>
              </w:rPr>
              <w:t xml:space="preserve">Specialization </w:t>
            </w:r>
          </w:p>
        </w:tc>
        <w:tc>
          <w:tcPr>
            <w:tcW w:w="120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napToGrid w:val="false"/>
              <w:spacing w:before="0" w:after="60"/>
              <w:rPr>
                <w:rFonts w:ascii="Arial" w:hAnsi="Arial" w:cs="Arial"/>
                <w:b w:val="false"/>
                <w:b w:val="false"/>
                <w:i w:val="false"/>
                <w:i w:val="false"/>
                <w:strike w:val="false"/>
                <w:dstrike w:val="false"/>
                <w:outline w:val="false"/>
                <w:shadow w:val="false"/>
                <w:sz w:val="20"/>
                <w:szCs w:val="20"/>
                <w:u w:val="none"/>
                <w:em w:val="none"/>
                <w:lang w:val="sr-CS"/>
              </w:rPr>
            </w:pPr>
            <w:r>
              <w:rPr>
                <w:rFonts w:cs="Arial" w:ascii="Arial" w:hAnsi="Arial"/>
                <w:b w:val="false"/>
                <w:i w:val="false"/>
                <w:strike w:val="false"/>
                <w:dstrike w:val="false"/>
                <w:outline w:val="false"/>
                <w:shadow w:val="false"/>
                <w:sz w:val="20"/>
                <w:szCs w:val="20"/>
                <w:u w:val="none"/>
                <w:em w:val="none"/>
                <w:lang w:val="sr-CS"/>
              </w:rPr>
              <w:t>USA, UC Davis, (2009) 2 meseca; Germany, University of Hamburg  (2007) i (2008) po mesec dana; Austria, ESI (2003) mesec dana</w:t>
            </w:r>
          </w:p>
        </w:tc>
        <w:tc>
          <w:tcPr>
            <w:tcW w:w="134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lang w:val="en-US"/>
              </w:rPr>
            </w:pPr>
            <w:r>
              <w:rPr>
                <w:lang w:val="en-US"/>
              </w:rPr>
              <w:t>Other information you consider to be important</w:t>
            </w:r>
          </w:p>
        </w:tc>
        <w:tc>
          <w:tcPr>
            <w:tcW w:w="2550"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pPr>
            <w:r>
              <w:rPr>
                <w:sz w:val="22"/>
                <w:szCs w:val="22"/>
                <w:lang w:val="en-US"/>
              </w:rPr>
              <w:t>Other information you consider to be important Published book</w:t>
            </w:r>
            <w:r>
              <w:rPr>
                <w:rFonts w:cs="Arial" w:ascii="Arial" w:hAnsi="Arial"/>
                <w:b w:val="false"/>
                <w:i w:val="false"/>
                <w:strike w:val="false"/>
                <w:dstrike w:val="false"/>
                <w:outline w:val="false"/>
                <w:shadow w:val="false"/>
                <w:sz w:val="20"/>
                <w:szCs w:val="22"/>
                <w:u w:val="none"/>
                <w:em w:val="none"/>
                <w:lang w:val="sr-CS"/>
              </w:rPr>
              <w:t>: V. Radovanovic, Problem Book in Quantum Field Theory, Springer, Berlin (2007), 2nd Edition; This book is transated into Polish. Referee in the journals: Phys. Rev. D,  Classical and Quantum Gravity,,,</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lang w:val="en-US"/>
              </w:rPr>
            </w:pPr>
            <w:r>
              <w:rPr>
                <w:lang w:val="en-US"/>
              </w:rPr>
              <w:t>Maximum length may not be over 2 А4 pages</w:t>
            </w:r>
          </w:p>
        </w:tc>
        <w:tc>
          <w:tcPr>
            <w:tcW w:w="2550"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roman"/>
    <w:pitch w:val="variable"/>
  </w:font>
  <w:font w:name="Arial">
    <w:charset w:val="01"/>
    <w:family w:val="roman"/>
    <w:pitch w:val="variable"/>
  </w:font>
</w:fonts>
</file>

<file path=word/settings.xml><?xml version="1.0" encoding="utf-8"?>
<w:settings xmlns:w="http://schemas.openxmlformats.org/wordprocessingml/2006/main">
  <w:zoom w:percent="110"/>
  <w:defaultTabStop w:val="72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c3cb8"/>
    <w:pPr>
      <w:widowControl w:val="false"/>
      <w:bidi w:val="0"/>
      <w:spacing w:lineRule="auto" w:line="240" w:before="0" w:after="0"/>
      <w:jc w:val="left"/>
    </w:pPr>
    <w:rPr>
      <w:rFonts w:ascii="Times New Roman" w:hAnsi="Times New Roman" w:eastAsia="Cambria" w:cs="Times New Roman"/>
      <w:color w:val="auto"/>
      <w:kern w:val="0"/>
      <w:sz w:val="20"/>
      <w:szCs w:val="20"/>
      <w:lang w:val="sr-Latn-CS" w:eastAsia="sr-Latn-C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Application>LibreOffice/6.0.7.3$Linux_X86_64 LibreOffice_project/00m0$Build-3</Application>
  <Pages>5</Pages>
  <Words>831</Words>
  <Characters>4785</Characters>
  <CharactersWithSpaces>5527</CharactersWithSpaces>
  <Paragraphs>139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2021-04-29T10:18:00Z</dcterms:created>
  <dc:creator>Windows User</dc:creator>
  <dc:description/>
  <dc:language>en-US</dc:language>
  <cp:lastModifiedBy/>
  <dcterms:modified xsi:type="dcterms:W3CDTF">2021-05-04T20:17:17Z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